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67" w:rsidRPr="00EB0E67" w:rsidRDefault="00EB0E67" w:rsidP="00EB0E6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EB0E67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</w:p>
    <w:p w:rsidR="00EB0E67" w:rsidRPr="00EB0E67" w:rsidRDefault="00EB0E67" w:rsidP="00EB0E67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E67">
        <w:rPr>
          <w:rFonts w:ascii="Times New Roman" w:hAnsi="Times New Roman" w:cs="Times New Roman"/>
          <w:sz w:val="28"/>
          <w:szCs w:val="28"/>
        </w:rPr>
        <w:t>Ольхонского районного муниципального образования</w:t>
      </w:r>
    </w:p>
    <w:p w:rsidR="00EB0E67" w:rsidRPr="00EB0E67" w:rsidRDefault="00EB0E67" w:rsidP="00EB0E67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E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W w:w="10563" w:type="dxa"/>
        <w:tblLook w:val="04A0" w:firstRow="1" w:lastRow="0" w:firstColumn="1" w:lastColumn="0" w:noHBand="0" w:noVBand="1"/>
      </w:tblPr>
      <w:tblGrid>
        <w:gridCol w:w="5778"/>
        <w:gridCol w:w="4785"/>
      </w:tblGrid>
      <w:tr w:rsidR="00EB0E67" w:rsidRPr="00EB0E67" w:rsidTr="00ED0753">
        <w:tc>
          <w:tcPr>
            <w:tcW w:w="5778" w:type="dxa"/>
          </w:tcPr>
          <w:p w:rsidR="00EB0E67" w:rsidRPr="00EB0E67" w:rsidRDefault="00EB0E67" w:rsidP="00ED0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B0E67" w:rsidRPr="00EB0E67" w:rsidRDefault="00EB0E67" w:rsidP="00ED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E67" w:rsidRPr="00EB0E67" w:rsidRDefault="00EB0E67" w:rsidP="00ED0753">
            <w:pPr>
              <w:ind w:left="887" w:hanging="887"/>
              <w:rPr>
                <w:rFonts w:ascii="Times New Roman" w:hAnsi="Times New Roman" w:cs="Times New Roman"/>
                <w:sz w:val="28"/>
                <w:szCs w:val="28"/>
              </w:rPr>
            </w:pPr>
            <w:r w:rsidRPr="00EB0E67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EB0E67" w:rsidRPr="00EB0E67" w:rsidRDefault="00EB0E67" w:rsidP="00ED0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67">
              <w:rPr>
                <w:rFonts w:ascii="Times New Roman" w:hAnsi="Times New Roman" w:cs="Times New Roman"/>
                <w:sz w:val="28"/>
                <w:szCs w:val="28"/>
              </w:rPr>
              <w:t>распоряжением председателя           Контрольно-счетной палаты Ольхонского района</w:t>
            </w:r>
          </w:p>
          <w:p w:rsidR="00EB0E67" w:rsidRPr="00EB0E67" w:rsidRDefault="00EB0E67" w:rsidP="00ED0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28.12.2018 № 34</w:t>
            </w:r>
          </w:p>
        </w:tc>
      </w:tr>
    </w:tbl>
    <w:p w:rsidR="00EB0E67" w:rsidRPr="00EB0E67" w:rsidRDefault="00EB0E67" w:rsidP="00EB0E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E67" w:rsidRPr="00EB0E67" w:rsidRDefault="00EB0E67" w:rsidP="00EB0E6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B0E67" w:rsidRPr="00EB0E67" w:rsidRDefault="00EB0E67" w:rsidP="00EB0E67">
      <w:pPr>
        <w:rPr>
          <w:rFonts w:ascii="Times New Roman" w:hAnsi="Times New Roman" w:cs="Times New Roman"/>
          <w:sz w:val="28"/>
          <w:szCs w:val="28"/>
        </w:rPr>
      </w:pPr>
    </w:p>
    <w:p w:rsidR="00EB0E67" w:rsidRPr="00EB0E67" w:rsidRDefault="00EB0E67" w:rsidP="00EB0E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E67" w:rsidRPr="00EB0E67" w:rsidRDefault="00EB0E67" w:rsidP="00EB0E67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СТАНДАРТ 17</w:t>
      </w:r>
      <w:r w:rsidRPr="00EB0E67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B0E67" w:rsidRDefault="00EB0E67" w:rsidP="00EB0E6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ВЗАИМОДЕЙСТВИЕ КОНТРОЛЬНО-СЧЕТНОЙ ПАЛАТЫ ОЛЬХОНСКОГО РАЙОННОГО МУНИЦИПАЛЬНОГО ОБРАЗОВАНИЯ С </w:t>
      </w:r>
      <w:r w:rsidRPr="00EB0E67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РГАНАМИ ПРОКУРАТУРЫ, ИНЫМИ ПРАВООХРАНИТЕЛЬНЫМИ ОРГАНАМИ</w:t>
      </w:r>
    </w:p>
    <w:p w:rsidR="00EB0E67" w:rsidRPr="00EB0E67" w:rsidRDefault="00EB0E67" w:rsidP="00EB0E6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E67" w:rsidRPr="00EB0E67" w:rsidRDefault="00EB0E67" w:rsidP="00EB0E67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E67">
        <w:rPr>
          <w:rFonts w:ascii="Times New Roman" w:hAnsi="Times New Roman" w:cs="Times New Roman"/>
          <w:sz w:val="28"/>
          <w:szCs w:val="28"/>
        </w:rPr>
        <w:t>ВВОДИТСЯ В ДЕЙСТВИЕ С 28.12.2018</w:t>
      </w:r>
    </w:p>
    <w:p w:rsidR="00EB0E67" w:rsidRPr="00EB0E67" w:rsidRDefault="00EB0E67" w:rsidP="00EB0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002" w:rsidRPr="00A60176" w:rsidRDefault="00EB0E67" w:rsidP="00EB0E67">
      <w:pPr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B0E67">
        <w:rPr>
          <w:rFonts w:ascii="Times New Roman" w:hAnsi="Times New Roman" w:cs="Times New Roman"/>
        </w:rPr>
        <w:br w:type="page"/>
      </w:r>
    </w:p>
    <w:p w:rsidR="003B6002" w:rsidRPr="00A60176" w:rsidRDefault="003B6002" w:rsidP="000C3664">
      <w:pPr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0176">
        <w:rPr>
          <w:rFonts w:ascii="Times New Roman" w:hAnsi="Times New Roman" w:cs="Times New Roman"/>
          <w:sz w:val="28"/>
          <w:szCs w:val="28"/>
        </w:rPr>
        <w:t>Содержание</w:t>
      </w:r>
      <w:bookmarkEnd w:id="0"/>
    </w:p>
    <w:p w:rsidR="003B6002" w:rsidRPr="00A60176" w:rsidRDefault="003B6002" w:rsidP="000C3664">
      <w:pPr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6749"/>
        <w:gridCol w:w="1464"/>
      </w:tblGrid>
      <w:tr w:rsidR="003B6002" w:rsidRPr="00A60176" w:rsidTr="00C64E9C">
        <w:trPr>
          <w:trHeight w:val="20"/>
        </w:trPr>
        <w:tc>
          <w:tcPr>
            <w:tcW w:w="619" w:type="dxa"/>
            <w:shd w:val="clear" w:color="auto" w:fill="FFFFFF"/>
            <w:vAlign w:val="bottom"/>
          </w:tcPr>
          <w:p w:rsidR="003B6002" w:rsidRPr="00A60176" w:rsidRDefault="003B6002" w:rsidP="000C366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1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49" w:type="dxa"/>
            <w:shd w:val="clear" w:color="auto" w:fill="FFFFFF"/>
            <w:vAlign w:val="bottom"/>
          </w:tcPr>
          <w:p w:rsidR="003B6002" w:rsidRPr="00A60176" w:rsidRDefault="003B6002" w:rsidP="000C366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176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B6002" w:rsidRPr="00A60176" w:rsidRDefault="003B6002" w:rsidP="000C366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6002" w:rsidRPr="00A60176" w:rsidTr="00C64E9C">
        <w:trPr>
          <w:trHeight w:val="20"/>
        </w:trPr>
        <w:tc>
          <w:tcPr>
            <w:tcW w:w="619" w:type="dxa"/>
            <w:shd w:val="clear" w:color="auto" w:fill="FFFFFF"/>
            <w:vAlign w:val="center"/>
          </w:tcPr>
          <w:p w:rsidR="003B6002" w:rsidRPr="00A60176" w:rsidRDefault="003B6002" w:rsidP="000C366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1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49" w:type="dxa"/>
            <w:shd w:val="clear" w:color="auto" w:fill="FFFFFF"/>
            <w:vAlign w:val="bottom"/>
          </w:tcPr>
          <w:p w:rsidR="003B6002" w:rsidRPr="00A60176" w:rsidRDefault="003B6002" w:rsidP="000C366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60176">
              <w:rPr>
                <w:rFonts w:ascii="Times New Roman" w:hAnsi="Times New Roman" w:cs="Times New Roman"/>
                <w:sz w:val="28"/>
                <w:szCs w:val="28"/>
              </w:rPr>
              <w:t>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</w:t>
            </w:r>
            <w:r w:rsidRPr="00A60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B6002" w:rsidRPr="00A60176" w:rsidRDefault="003B6002" w:rsidP="000C366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6002" w:rsidRPr="00A60176" w:rsidTr="00C64E9C">
        <w:trPr>
          <w:trHeight w:val="20"/>
        </w:trPr>
        <w:tc>
          <w:tcPr>
            <w:tcW w:w="619" w:type="dxa"/>
            <w:shd w:val="clear" w:color="auto" w:fill="FFFFFF"/>
            <w:vAlign w:val="bottom"/>
          </w:tcPr>
          <w:p w:rsidR="003B6002" w:rsidRPr="00A60176" w:rsidRDefault="003B6002" w:rsidP="000C366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1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49" w:type="dxa"/>
            <w:shd w:val="clear" w:color="auto" w:fill="FFFFFF"/>
            <w:vAlign w:val="bottom"/>
          </w:tcPr>
          <w:p w:rsidR="003B6002" w:rsidRPr="00D60D0C" w:rsidRDefault="003B6002" w:rsidP="00D60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D0C">
              <w:rPr>
                <w:rFonts w:ascii="Times New Roman" w:hAnsi="Times New Roman" w:cs="Times New Roman"/>
                <w:sz w:val="28"/>
                <w:szCs w:val="28"/>
              </w:rPr>
              <w:t>Направление материалов в органы прокуратуры, иные правоохранительные органы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B6002" w:rsidRPr="00A60176" w:rsidRDefault="003B6002" w:rsidP="000C366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6002" w:rsidRPr="00A60176" w:rsidTr="00C64E9C">
        <w:trPr>
          <w:trHeight w:val="20"/>
        </w:trPr>
        <w:tc>
          <w:tcPr>
            <w:tcW w:w="619" w:type="dxa"/>
            <w:shd w:val="clear" w:color="auto" w:fill="FFFFFF"/>
            <w:vAlign w:val="center"/>
          </w:tcPr>
          <w:p w:rsidR="003B6002" w:rsidRPr="00A60176" w:rsidRDefault="003B6002" w:rsidP="000C366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1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49" w:type="dxa"/>
            <w:shd w:val="clear" w:color="auto" w:fill="FFFFFF"/>
            <w:vAlign w:val="bottom"/>
          </w:tcPr>
          <w:p w:rsidR="003B6002" w:rsidRPr="00D60D0C" w:rsidRDefault="003B6002" w:rsidP="00D60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D0C">
              <w:rPr>
                <w:rFonts w:ascii="Times New Roman" w:hAnsi="Times New Roman" w:cs="Times New Roman"/>
                <w:sz w:val="28"/>
                <w:szCs w:val="28"/>
              </w:rPr>
              <w:t>Планирование и осуществление скоординированных (совместных) мероприятий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B6002" w:rsidRPr="00A60176" w:rsidRDefault="003B6002" w:rsidP="000C366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B6002" w:rsidRPr="00A60176" w:rsidRDefault="003B6002" w:rsidP="000C366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B6002" w:rsidRPr="00A60176" w:rsidRDefault="003B6002" w:rsidP="000C3664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176">
        <w:rPr>
          <w:rFonts w:ascii="Times New Roman" w:hAnsi="Times New Roman" w:cs="Times New Roman"/>
          <w:sz w:val="28"/>
          <w:szCs w:val="28"/>
        </w:rPr>
        <w:br w:type="page"/>
      </w:r>
      <w:r w:rsidRPr="00A60176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EB0E67" w:rsidRPr="00EB0E67" w:rsidRDefault="003B6002" w:rsidP="00EB0E6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60176">
        <w:rPr>
          <w:rFonts w:ascii="Times New Roman" w:hAnsi="Times New Roman" w:cs="Times New Roman"/>
          <w:sz w:val="28"/>
          <w:szCs w:val="28"/>
        </w:rPr>
        <w:t>1.1. Стандарт внешнего муниципального финансового контроля «Взаимодействие Контрольно-счетной палаты Ольхонского районного муниципального образования с органами прокуратуры, иными правоохранительными органами» (далее — Стандарт) разработан в соответ</w:t>
      </w:r>
      <w:r w:rsidRPr="00A60176">
        <w:rPr>
          <w:rFonts w:ascii="Times New Roman" w:hAnsi="Times New Roman" w:cs="Times New Roman"/>
          <w:sz w:val="28"/>
          <w:szCs w:val="28"/>
        </w:rPr>
        <w:softHyphen/>
        <w:t xml:space="preserve">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B0E67" w:rsidRPr="00EB0E67">
        <w:rPr>
          <w:rFonts w:ascii="Times New Roman" w:hAnsi="Times New Roman" w:cs="Times New Roman"/>
          <w:sz w:val="28"/>
          <w:szCs w:val="28"/>
        </w:rPr>
        <w:t>с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(протокол от 17.10.2014 № 47К (993)).</w:t>
      </w:r>
    </w:p>
    <w:p w:rsidR="003B6002" w:rsidRDefault="003B6002" w:rsidP="00EB0E6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60176">
        <w:rPr>
          <w:rFonts w:ascii="Times New Roman" w:hAnsi="Times New Roman" w:cs="Times New Roman"/>
          <w:sz w:val="28"/>
          <w:szCs w:val="28"/>
        </w:rPr>
        <w:t>1.2. Настоящий стандарт определяет порядок взаимодействия Контрольно-счетной палаты Ольхонского районного муниципального образования (далее - КСП района) с органами прокуратуры, иными правоохранительными органами при осуществлении внешнего муниципального финансового контроля.</w:t>
      </w:r>
    </w:p>
    <w:p w:rsidR="003B6002" w:rsidRPr="0056537E" w:rsidRDefault="003B6002" w:rsidP="0056537E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37E">
        <w:rPr>
          <w:rFonts w:ascii="Times New Roman" w:hAnsi="Times New Roman" w:cs="Times New Roman"/>
          <w:b/>
          <w:sz w:val="28"/>
          <w:szCs w:val="28"/>
        </w:rPr>
        <w:t>2. Формы взаимодействия</w:t>
      </w:r>
    </w:p>
    <w:p w:rsidR="003B6002" w:rsidRPr="00A60176" w:rsidRDefault="003B6002" w:rsidP="0056537E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A60176">
        <w:rPr>
          <w:rFonts w:ascii="Times New Roman" w:hAnsi="Times New Roman" w:cs="Times New Roman"/>
          <w:sz w:val="28"/>
          <w:szCs w:val="28"/>
        </w:rPr>
        <w:t>Взаимодействие осущест</w:t>
      </w:r>
      <w:r>
        <w:rPr>
          <w:rFonts w:ascii="Times New Roman" w:hAnsi="Times New Roman" w:cs="Times New Roman"/>
          <w:sz w:val="28"/>
          <w:szCs w:val="28"/>
        </w:rPr>
        <w:t xml:space="preserve">вляется в пределах компетенции </w:t>
      </w:r>
      <w:r w:rsidRPr="00A60176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и органов п</w:t>
      </w:r>
      <w:r w:rsidRPr="00A60176">
        <w:rPr>
          <w:rFonts w:ascii="Times New Roman" w:hAnsi="Times New Roman" w:cs="Times New Roman"/>
          <w:sz w:val="28"/>
          <w:szCs w:val="28"/>
        </w:rPr>
        <w:t>рокуратуры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017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ных правоохранительных органов</w:t>
      </w:r>
      <w:r w:rsidRPr="00A601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6002" w:rsidRPr="00A60176" w:rsidRDefault="003B6002" w:rsidP="00565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A60176">
        <w:rPr>
          <w:rFonts w:ascii="Times New Roman" w:hAnsi="Times New Roman" w:cs="Times New Roman"/>
          <w:sz w:val="28"/>
          <w:szCs w:val="28"/>
        </w:rPr>
        <w:t>Взаимодействие осуществляется в следующих формах:</w:t>
      </w:r>
    </w:p>
    <w:p w:rsidR="003B6002" w:rsidRDefault="00EB0E67" w:rsidP="00EB0E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6002" w:rsidRPr="00A60176">
        <w:rPr>
          <w:rFonts w:ascii="Times New Roman" w:hAnsi="Times New Roman" w:cs="Times New Roman"/>
          <w:sz w:val="28"/>
          <w:szCs w:val="28"/>
        </w:rPr>
        <w:t>обмен представляющей взаимный интерес информацией на основании письменных запросов;</w:t>
      </w:r>
    </w:p>
    <w:p w:rsidR="003B6002" w:rsidRDefault="00EB0E67" w:rsidP="00EB0E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6002" w:rsidRPr="00A60176">
        <w:rPr>
          <w:rFonts w:ascii="Times New Roman" w:hAnsi="Times New Roman" w:cs="Times New Roman"/>
          <w:sz w:val="28"/>
          <w:szCs w:val="28"/>
        </w:rPr>
        <w:t>проведение в пределах своей компетенции, мероприятий, направленных на выявление, предупреждение и пресечение правонарушений в бюджетной сфере;</w:t>
      </w:r>
    </w:p>
    <w:p w:rsidR="003B6002" w:rsidRPr="00A60176" w:rsidRDefault="00EB0E67" w:rsidP="00EB0E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6002" w:rsidRPr="00A60176">
        <w:rPr>
          <w:rFonts w:ascii="Times New Roman" w:hAnsi="Times New Roman" w:cs="Times New Roman"/>
          <w:sz w:val="28"/>
          <w:szCs w:val="28"/>
        </w:rPr>
        <w:t>изучение вопросов правоприменительной практики по предмету взаимодействия, в том числе путем проведения совещаний и семинаров;</w:t>
      </w:r>
    </w:p>
    <w:p w:rsidR="003B6002" w:rsidRPr="00A60176" w:rsidRDefault="00EB0E67" w:rsidP="00EB0E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6002" w:rsidRPr="00A60176">
        <w:rPr>
          <w:rFonts w:ascii="Times New Roman" w:hAnsi="Times New Roman" w:cs="Times New Roman"/>
          <w:sz w:val="28"/>
          <w:szCs w:val="28"/>
        </w:rPr>
        <w:t>планирование и осуществление скоординиро</w:t>
      </w:r>
      <w:r w:rsidR="003B6002">
        <w:rPr>
          <w:rFonts w:ascii="Times New Roman" w:hAnsi="Times New Roman" w:cs="Times New Roman"/>
          <w:sz w:val="28"/>
          <w:szCs w:val="28"/>
        </w:rPr>
        <w:t>ванных (совместных) мероприятий.</w:t>
      </w:r>
    </w:p>
    <w:p w:rsidR="003B6002" w:rsidRDefault="003B6002" w:rsidP="00565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A60176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Pr="00A60176">
        <w:rPr>
          <w:rFonts w:ascii="Times New Roman" w:hAnsi="Times New Roman" w:cs="Times New Roman"/>
          <w:sz w:val="28"/>
          <w:szCs w:val="28"/>
        </w:rPr>
        <w:t xml:space="preserve"> не является исчерпывающим, возможно определение и развитие иных взаимоприемлемых форм взаимодействия.</w:t>
      </w:r>
    </w:p>
    <w:p w:rsidR="003B6002" w:rsidRPr="00A60176" w:rsidRDefault="003B6002" w:rsidP="00EB0E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Взаимодействие осуществляется на основании подписанных соглашений о взаимодействии.</w:t>
      </w:r>
    </w:p>
    <w:p w:rsidR="003B6002" w:rsidRPr="00A60176" w:rsidRDefault="003B6002" w:rsidP="00A60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Направление материалов в органы прокуратуры, иные правоохранительные органы</w:t>
      </w:r>
    </w:p>
    <w:p w:rsidR="003B6002" w:rsidRPr="00A60176" w:rsidRDefault="003B6002" w:rsidP="00EB0E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A60176">
        <w:rPr>
          <w:rFonts w:ascii="Times New Roman" w:hAnsi="Times New Roman" w:cs="Times New Roman"/>
          <w:sz w:val="28"/>
          <w:szCs w:val="28"/>
        </w:rPr>
        <w:t>Материалы по итогам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и экспертно-аналитических </w:t>
      </w:r>
      <w:r w:rsidRPr="00A60176">
        <w:rPr>
          <w:rFonts w:ascii="Times New Roman" w:hAnsi="Times New Roman" w:cs="Times New Roman"/>
          <w:sz w:val="28"/>
          <w:szCs w:val="28"/>
        </w:rPr>
        <w:t>мероприятий Контрольно-счетной палаты, передаваемые в органы</w:t>
      </w:r>
      <w:r>
        <w:rPr>
          <w:rFonts w:ascii="Times New Roman" w:hAnsi="Times New Roman" w:cs="Times New Roman"/>
          <w:sz w:val="28"/>
          <w:szCs w:val="28"/>
        </w:rPr>
        <w:t xml:space="preserve"> проку</w:t>
      </w:r>
      <w:r w:rsidRPr="00A60176">
        <w:rPr>
          <w:rFonts w:ascii="Times New Roman" w:hAnsi="Times New Roman" w:cs="Times New Roman"/>
          <w:sz w:val="28"/>
          <w:szCs w:val="28"/>
        </w:rPr>
        <w:t>ратуры,</w:t>
      </w:r>
      <w:r>
        <w:rPr>
          <w:rFonts w:ascii="Times New Roman" w:hAnsi="Times New Roman" w:cs="Times New Roman"/>
          <w:sz w:val="28"/>
          <w:szCs w:val="28"/>
        </w:rPr>
        <w:t xml:space="preserve"> иные правоохранительные органы</w:t>
      </w:r>
      <w:r w:rsidRPr="00A60176">
        <w:rPr>
          <w:rFonts w:ascii="Times New Roman" w:hAnsi="Times New Roman" w:cs="Times New Roman"/>
          <w:sz w:val="28"/>
          <w:szCs w:val="28"/>
        </w:rPr>
        <w:t xml:space="preserve"> должны содержать:</w:t>
      </w:r>
      <w:r w:rsidR="00EB0E67">
        <w:rPr>
          <w:rFonts w:ascii="Times New Roman" w:hAnsi="Times New Roman" w:cs="Times New Roman"/>
          <w:sz w:val="28"/>
          <w:szCs w:val="28"/>
        </w:rPr>
        <w:t xml:space="preserve"> </w:t>
      </w:r>
      <w:r w:rsidRPr="00A60176">
        <w:rPr>
          <w:rFonts w:ascii="Times New Roman" w:hAnsi="Times New Roman" w:cs="Times New Roman"/>
          <w:sz w:val="28"/>
          <w:szCs w:val="28"/>
        </w:rPr>
        <w:t xml:space="preserve">копию отчета </w:t>
      </w:r>
      <w:r>
        <w:rPr>
          <w:rFonts w:ascii="Times New Roman" w:hAnsi="Times New Roman" w:cs="Times New Roman"/>
          <w:sz w:val="28"/>
          <w:szCs w:val="28"/>
        </w:rPr>
        <w:t xml:space="preserve">(заключения) </w:t>
      </w:r>
      <w:r w:rsidRPr="00A60176">
        <w:rPr>
          <w:rFonts w:ascii="Times New Roman" w:hAnsi="Times New Roman" w:cs="Times New Roman"/>
          <w:sz w:val="28"/>
          <w:szCs w:val="28"/>
        </w:rPr>
        <w:t xml:space="preserve">о результатах контрольного </w:t>
      </w:r>
      <w:r>
        <w:rPr>
          <w:rFonts w:ascii="Times New Roman" w:hAnsi="Times New Roman" w:cs="Times New Roman"/>
          <w:sz w:val="28"/>
          <w:szCs w:val="28"/>
        </w:rPr>
        <w:t xml:space="preserve">или экспертно-аналитического </w:t>
      </w:r>
      <w:r w:rsidRPr="00A60176">
        <w:rPr>
          <w:rFonts w:ascii="Times New Roman" w:hAnsi="Times New Roman" w:cs="Times New Roman"/>
          <w:sz w:val="28"/>
          <w:szCs w:val="28"/>
        </w:rPr>
        <w:t>мероприятия; сопроводительное письмо.</w:t>
      </w:r>
    </w:p>
    <w:p w:rsidR="003B6002" w:rsidRPr="00A60176" w:rsidRDefault="003B6002" w:rsidP="00A60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176">
        <w:rPr>
          <w:rFonts w:ascii="Times New Roman" w:hAnsi="Times New Roman" w:cs="Times New Roman"/>
          <w:sz w:val="28"/>
          <w:szCs w:val="28"/>
        </w:rPr>
        <w:t xml:space="preserve">При наличии возражений руководителей и (или) ответственных должностных лиц проверенных предприятий, учреждений или организаций на акт проверки, отчет о результатах контрольного мероприятия должен в обязательном порядке содержать заключение по результатам рассмотрения </w:t>
      </w:r>
      <w:r w:rsidRPr="00A60176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возражений. </w:t>
      </w:r>
    </w:p>
    <w:p w:rsidR="003B6002" w:rsidRPr="00A60176" w:rsidRDefault="003B6002" w:rsidP="00565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A60176">
        <w:rPr>
          <w:rFonts w:ascii="Times New Roman" w:hAnsi="Times New Roman" w:cs="Times New Roman"/>
          <w:sz w:val="28"/>
          <w:szCs w:val="28"/>
        </w:rPr>
        <w:t>Сообщение может быть направлено без приложения отчета, если на момент направления сообщения контрольное мероприятие не было завершено в целом, но при этом, требуется безотлагательное применение органами прокуратуры</w:t>
      </w:r>
      <w:r>
        <w:rPr>
          <w:rFonts w:ascii="Times New Roman" w:hAnsi="Times New Roman" w:cs="Times New Roman"/>
          <w:sz w:val="28"/>
          <w:szCs w:val="28"/>
        </w:rPr>
        <w:t>, иными правоохранительными органами</w:t>
      </w:r>
      <w:r w:rsidRPr="00A60176">
        <w:rPr>
          <w:rFonts w:ascii="Times New Roman" w:hAnsi="Times New Roman" w:cs="Times New Roman"/>
          <w:sz w:val="28"/>
          <w:szCs w:val="28"/>
        </w:rPr>
        <w:t xml:space="preserve"> мер по пресечению выявленных правонарушений и преступлений.</w:t>
      </w:r>
    </w:p>
    <w:p w:rsidR="003B6002" w:rsidRPr="00A60176" w:rsidRDefault="003B6002" w:rsidP="00565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A60176">
        <w:rPr>
          <w:rFonts w:ascii="Times New Roman" w:hAnsi="Times New Roman" w:cs="Times New Roman"/>
          <w:sz w:val="28"/>
          <w:szCs w:val="28"/>
        </w:rPr>
        <w:t>Все до</w:t>
      </w:r>
      <w:r>
        <w:rPr>
          <w:rFonts w:ascii="Times New Roman" w:hAnsi="Times New Roman" w:cs="Times New Roman"/>
          <w:sz w:val="28"/>
          <w:szCs w:val="28"/>
        </w:rPr>
        <w:t>кументы, направляемые в органы п</w:t>
      </w:r>
      <w:r w:rsidRPr="00A60176">
        <w:rPr>
          <w:rFonts w:ascii="Times New Roman" w:hAnsi="Times New Roman" w:cs="Times New Roman"/>
          <w:sz w:val="28"/>
          <w:szCs w:val="28"/>
        </w:rPr>
        <w:t>рокуратуры,</w:t>
      </w:r>
      <w:r>
        <w:rPr>
          <w:rFonts w:ascii="Times New Roman" w:hAnsi="Times New Roman" w:cs="Times New Roman"/>
          <w:sz w:val="28"/>
          <w:szCs w:val="28"/>
        </w:rPr>
        <w:t xml:space="preserve"> иные правоохранительные органы,</w:t>
      </w:r>
      <w:r w:rsidRPr="00A60176">
        <w:rPr>
          <w:rFonts w:ascii="Times New Roman" w:hAnsi="Times New Roman" w:cs="Times New Roman"/>
          <w:sz w:val="28"/>
          <w:szCs w:val="28"/>
        </w:rPr>
        <w:t xml:space="preserve"> должны быть оформлены в соответствии с правилами делопроизводства, установленными в Контрольно-счетной палате. </w:t>
      </w:r>
    </w:p>
    <w:p w:rsidR="003B6002" w:rsidRPr="00A60176" w:rsidRDefault="003B6002" w:rsidP="00565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A60176">
        <w:rPr>
          <w:rFonts w:ascii="Times New Roman" w:hAnsi="Times New Roman" w:cs="Times New Roman"/>
          <w:sz w:val="28"/>
          <w:szCs w:val="28"/>
        </w:rPr>
        <w:t xml:space="preserve">Направляемые Контрольно-счетной палатой в </w:t>
      </w:r>
      <w:r>
        <w:rPr>
          <w:rFonts w:ascii="Times New Roman" w:hAnsi="Times New Roman" w:cs="Times New Roman"/>
          <w:sz w:val="28"/>
          <w:szCs w:val="28"/>
        </w:rPr>
        <w:t>органы п</w:t>
      </w:r>
      <w:r w:rsidRPr="00A60176">
        <w:rPr>
          <w:rFonts w:ascii="Times New Roman" w:hAnsi="Times New Roman" w:cs="Times New Roman"/>
          <w:sz w:val="28"/>
          <w:szCs w:val="28"/>
        </w:rPr>
        <w:t>рокуратур</w:t>
      </w:r>
      <w:r>
        <w:rPr>
          <w:rFonts w:ascii="Times New Roman" w:hAnsi="Times New Roman" w:cs="Times New Roman"/>
          <w:sz w:val="28"/>
          <w:szCs w:val="28"/>
        </w:rPr>
        <w:t>ы, иные правоохранительные органы,</w:t>
      </w:r>
      <w:r w:rsidRPr="00A60176">
        <w:rPr>
          <w:rFonts w:ascii="Times New Roman" w:hAnsi="Times New Roman" w:cs="Times New Roman"/>
          <w:sz w:val="28"/>
          <w:szCs w:val="28"/>
        </w:rPr>
        <w:t xml:space="preserve"> материалы должны содержать максимально полные данные о выявленных в ходе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или экспертно-аналитического</w:t>
      </w:r>
      <w:r w:rsidRPr="00A60176">
        <w:rPr>
          <w:rFonts w:ascii="Times New Roman" w:hAnsi="Times New Roman" w:cs="Times New Roman"/>
          <w:sz w:val="28"/>
          <w:szCs w:val="28"/>
        </w:rPr>
        <w:t xml:space="preserve"> мероприятия фактах нарушений применительно к конкретным статьям нормативных правовых актов, требования которых нарушены, имеющиеся у Контрольно-счетной палаты сведения о должностных и иных лицах, причастных к выявленным правонарушениям, размере и характере (оценке) ущерба, а также информацию о мерах, принятых Контрольно-счетной палатой (представлениях, предписаниях).</w:t>
      </w:r>
    </w:p>
    <w:p w:rsidR="003B6002" w:rsidRDefault="003B6002" w:rsidP="00565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A60176">
        <w:rPr>
          <w:rFonts w:ascii="Times New Roman" w:hAnsi="Times New Roman" w:cs="Times New Roman"/>
          <w:sz w:val="28"/>
          <w:szCs w:val="28"/>
        </w:rPr>
        <w:t xml:space="preserve">В случае истребования </w:t>
      </w:r>
      <w:r>
        <w:rPr>
          <w:rFonts w:ascii="Times New Roman" w:hAnsi="Times New Roman" w:cs="Times New Roman"/>
          <w:sz w:val="28"/>
          <w:szCs w:val="28"/>
        </w:rPr>
        <w:t>органами прокуратуры, иными правоохранительными органами</w:t>
      </w:r>
      <w:r w:rsidRPr="00A60176">
        <w:rPr>
          <w:rFonts w:ascii="Times New Roman" w:hAnsi="Times New Roman" w:cs="Times New Roman"/>
          <w:sz w:val="28"/>
          <w:szCs w:val="28"/>
        </w:rPr>
        <w:t xml:space="preserve"> дополнительных материалов по фактам, связанным с направленным сообщением, должностные лица Контрольно-счетной палаты представляют запрашиваемые материалы.</w:t>
      </w:r>
    </w:p>
    <w:p w:rsidR="003B6002" w:rsidRDefault="003B6002" w:rsidP="005653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002" w:rsidRPr="0039777A" w:rsidRDefault="003B6002" w:rsidP="0039777A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77A">
        <w:rPr>
          <w:rFonts w:ascii="Times New Roman" w:hAnsi="Times New Roman" w:cs="Times New Roman"/>
          <w:b/>
          <w:sz w:val="28"/>
          <w:szCs w:val="28"/>
        </w:rPr>
        <w:t>4. Планирование и осуществление скоординиро</w:t>
      </w:r>
      <w:r>
        <w:rPr>
          <w:rFonts w:ascii="Times New Roman" w:hAnsi="Times New Roman" w:cs="Times New Roman"/>
          <w:b/>
          <w:sz w:val="28"/>
          <w:szCs w:val="28"/>
        </w:rPr>
        <w:t>ванных (совместных) мероприятий</w:t>
      </w:r>
    </w:p>
    <w:p w:rsidR="003B6002" w:rsidRDefault="003B6002" w:rsidP="00397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A60176">
        <w:rPr>
          <w:rFonts w:ascii="Times New Roman" w:hAnsi="Times New Roman" w:cs="Times New Roman"/>
          <w:sz w:val="28"/>
          <w:szCs w:val="28"/>
        </w:rPr>
        <w:t xml:space="preserve">Органы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0176">
        <w:rPr>
          <w:rFonts w:ascii="Times New Roman" w:hAnsi="Times New Roman" w:cs="Times New Roman"/>
          <w:sz w:val="28"/>
          <w:szCs w:val="28"/>
        </w:rPr>
        <w:t>рокуратуры</w:t>
      </w:r>
      <w:r>
        <w:rPr>
          <w:rFonts w:ascii="Times New Roman" w:hAnsi="Times New Roman" w:cs="Times New Roman"/>
          <w:sz w:val="28"/>
          <w:szCs w:val="28"/>
        </w:rPr>
        <w:t>, иные правоохранительные органы</w:t>
      </w:r>
      <w:r w:rsidRPr="00A60176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</w:t>
      </w:r>
      <w:r>
        <w:rPr>
          <w:rFonts w:ascii="Times New Roman" w:hAnsi="Times New Roman" w:cs="Times New Roman"/>
          <w:sz w:val="28"/>
          <w:szCs w:val="28"/>
        </w:rPr>
        <w:t xml:space="preserve">на них </w:t>
      </w:r>
      <w:r w:rsidRPr="00A60176">
        <w:rPr>
          <w:rFonts w:ascii="Times New Roman" w:hAnsi="Times New Roman" w:cs="Times New Roman"/>
          <w:sz w:val="28"/>
          <w:szCs w:val="28"/>
        </w:rPr>
        <w:t>функций вправе требовать от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6002" w:rsidRDefault="003B6002" w:rsidP="0039777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60176">
        <w:rPr>
          <w:rFonts w:ascii="Times New Roman" w:hAnsi="Times New Roman" w:cs="Times New Roman"/>
          <w:sz w:val="28"/>
          <w:szCs w:val="28"/>
        </w:rPr>
        <w:t xml:space="preserve">представления необходимых документов, материалов статистических и иных сведений; </w:t>
      </w:r>
    </w:p>
    <w:p w:rsidR="003B6002" w:rsidRDefault="003B6002" w:rsidP="0039777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60176">
        <w:rPr>
          <w:rFonts w:ascii="Times New Roman" w:hAnsi="Times New Roman" w:cs="Times New Roman"/>
          <w:sz w:val="28"/>
          <w:szCs w:val="28"/>
        </w:rPr>
        <w:t xml:space="preserve">выделения специалистов для выяснения возникших вопросов; </w:t>
      </w:r>
    </w:p>
    <w:p w:rsidR="003B6002" w:rsidRPr="00A60176" w:rsidRDefault="003B6002" w:rsidP="0039777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60176">
        <w:rPr>
          <w:rFonts w:ascii="Times New Roman" w:hAnsi="Times New Roman" w:cs="Times New Roman"/>
          <w:sz w:val="28"/>
          <w:szCs w:val="28"/>
        </w:rPr>
        <w:t>проведения проверок по поступившим в органы прокуратуры</w:t>
      </w:r>
      <w:r>
        <w:rPr>
          <w:rFonts w:ascii="Times New Roman" w:hAnsi="Times New Roman" w:cs="Times New Roman"/>
          <w:sz w:val="28"/>
          <w:szCs w:val="28"/>
        </w:rPr>
        <w:t>, иные правоохранительные органы</w:t>
      </w:r>
      <w:r w:rsidRPr="00A60176">
        <w:rPr>
          <w:rFonts w:ascii="Times New Roman" w:hAnsi="Times New Roman" w:cs="Times New Roman"/>
          <w:sz w:val="28"/>
          <w:szCs w:val="28"/>
        </w:rPr>
        <w:t xml:space="preserve"> материалам и обращениям,  а также реализовывать иные полномочия, предоставленные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3B6002" w:rsidRPr="00A60176" w:rsidRDefault="003B6002" w:rsidP="00397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A60176">
        <w:rPr>
          <w:rFonts w:ascii="Times New Roman" w:hAnsi="Times New Roman" w:cs="Times New Roman"/>
          <w:sz w:val="28"/>
          <w:szCs w:val="28"/>
        </w:rPr>
        <w:t xml:space="preserve">Предложения о включении в план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A60176">
        <w:rPr>
          <w:rFonts w:ascii="Times New Roman" w:hAnsi="Times New Roman" w:cs="Times New Roman"/>
          <w:sz w:val="28"/>
          <w:szCs w:val="28"/>
        </w:rPr>
        <w:t xml:space="preserve"> Контрольно-счетной палаты мероприятий по вопросам, относящимся к компетенции Контрольно-счетной палаты, подписываются прокурором или его заместителями</w:t>
      </w:r>
      <w:r>
        <w:rPr>
          <w:rFonts w:ascii="Times New Roman" w:hAnsi="Times New Roman" w:cs="Times New Roman"/>
          <w:sz w:val="28"/>
          <w:szCs w:val="28"/>
        </w:rPr>
        <w:t>, руководителями или заместителями руководителя иных правоохранительных органов.</w:t>
      </w:r>
      <w:r w:rsidRPr="00A60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002" w:rsidRDefault="003B6002" w:rsidP="00D60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A60176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в десятидневный срок направляет ответ о возможности </w:t>
      </w:r>
      <w:r>
        <w:rPr>
          <w:rFonts w:ascii="Times New Roman" w:hAnsi="Times New Roman" w:cs="Times New Roman"/>
          <w:sz w:val="28"/>
          <w:szCs w:val="28"/>
        </w:rPr>
        <w:t>включения в план деятельности</w:t>
      </w:r>
      <w:r w:rsidRPr="00A60176">
        <w:rPr>
          <w:rFonts w:ascii="Times New Roman" w:hAnsi="Times New Roman" w:cs="Times New Roman"/>
          <w:sz w:val="28"/>
          <w:szCs w:val="28"/>
        </w:rPr>
        <w:t xml:space="preserve"> Контрольно-счетной палаты меропр</w:t>
      </w:r>
      <w:r>
        <w:rPr>
          <w:rFonts w:ascii="Times New Roman" w:hAnsi="Times New Roman" w:cs="Times New Roman"/>
          <w:sz w:val="28"/>
          <w:szCs w:val="28"/>
        </w:rPr>
        <w:t>иятий, предложенных органами прокуратуры, иными правоохранительными органами</w:t>
      </w:r>
      <w:r w:rsidRPr="00A60176">
        <w:rPr>
          <w:rFonts w:ascii="Times New Roman" w:hAnsi="Times New Roman" w:cs="Times New Roman"/>
          <w:sz w:val="28"/>
          <w:szCs w:val="28"/>
        </w:rPr>
        <w:t>, и сообщает о сроках  проведения данных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002" w:rsidRPr="00A60176" w:rsidRDefault="003B6002" w:rsidP="00D60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Pr="00A60176">
        <w:rPr>
          <w:rFonts w:ascii="Times New Roman" w:hAnsi="Times New Roman" w:cs="Times New Roman"/>
          <w:sz w:val="28"/>
          <w:szCs w:val="28"/>
        </w:rPr>
        <w:t xml:space="preserve">О принятых по материалам Контрольно-счетной палаты решениях, мерах реагирования или об отсутствии оснований в их принятии </w:t>
      </w:r>
      <w:r>
        <w:rPr>
          <w:rFonts w:ascii="Times New Roman" w:hAnsi="Times New Roman" w:cs="Times New Roman"/>
          <w:sz w:val="28"/>
          <w:szCs w:val="28"/>
        </w:rPr>
        <w:t>органы прокуратуры, иные правоохранительные органы уведомляю</w:t>
      </w:r>
      <w:r w:rsidRPr="00A60176">
        <w:rPr>
          <w:rFonts w:ascii="Times New Roman" w:hAnsi="Times New Roman" w:cs="Times New Roman"/>
          <w:sz w:val="28"/>
          <w:szCs w:val="28"/>
        </w:rPr>
        <w:t>т Контрольно-счетную палату в месячный срок.</w:t>
      </w:r>
    </w:p>
    <w:sectPr w:rsidR="003B6002" w:rsidRPr="00A60176" w:rsidSect="00491F5D">
      <w:footerReference w:type="even" r:id="rId7"/>
      <w:footerReference w:type="default" r:id="rId8"/>
      <w:type w:val="continuous"/>
      <w:pgSz w:w="11909" w:h="16834"/>
      <w:pgMar w:top="1134" w:right="851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1CC" w:rsidRDefault="004011CC" w:rsidP="005F2FA2">
      <w:r>
        <w:separator/>
      </w:r>
    </w:p>
  </w:endnote>
  <w:endnote w:type="continuationSeparator" w:id="0">
    <w:p w:rsidR="004011CC" w:rsidRDefault="004011CC" w:rsidP="005F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002" w:rsidRDefault="003B6002" w:rsidP="00C31B80">
    <w:pPr>
      <w:pStyle w:val="a5"/>
      <w:framePr w:wrap="around" w:vAnchor="text" w:hAnchor="margin" w:xAlign="right" w:y="1"/>
      <w:rPr>
        <w:rStyle w:val="a7"/>
        <w:rFonts w:cs="Courier New"/>
      </w:rPr>
    </w:pPr>
    <w:r>
      <w:rPr>
        <w:rStyle w:val="a7"/>
        <w:rFonts w:cs="Courier New"/>
      </w:rPr>
      <w:fldChar w:fldCharType="begin"/>
    </w:r>
    <w:r>
      <w:rPr>
        <w:rStyle w:val="a7"/>
        <w:rFonts w:cs="Courier New"/>
      </w:rPr>
      <w:instrText xml:space="preserve">PAGE  </w:instrText>
    </w:r>
    <w:r>
      <w:rPr>
        <w:rStyle w:val="a7"/>
        <w:rFonts w:cs="Courier New"/>
      </w:rPr>
      <w:fldChar w:fldCharType="separate"/>
    </w:r>
    <w:r w:rsidR="00EB0E67">
      <w:rPr>
        <w:rStyle w:val="a7"/>
        <w:rFonts w:cs="Courier New"/>
        <w:noProof/>
      </w:rPr>
      <w:t>2</w:t>
    </w:r>
    <w:r>
      <w:rPr>
        <w:rStyle w:val="a7"/>
        <w:rFonts w:cs="Courier New"/>
      </w:rPr>
      <w:fldChar w:fldCharType="end"/>
    </w:r>
  </w:p>
  <w:p w:rsidR="003B6002" w:rsidRDefault="003B6002" w:rsidP="00491F5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002" w:rsidRDefault="003B6002" w:rsidP="00C31B80">
    <w:pPr>
      <w:pStyle w:val="a5"/>
      <w:framePr w:wrap="around" w:vAnchor="text" w:hAnchor="margin" w:xAlign="right" w:y="1"/>
      <w:rPr>
        <w:rStyle w:val="a7"/>
        <w:rFonts w:cs="Courier New"/>
      </w:rPr>
    </w:pPr>
    <w:r>
      <w:rPr>
        <w:rStyle w:val="a7"/>
        <w:rFonts w:cs="Courier New"/>
      </w:rPr>
      <w:fldChar w:fldCharType="begin"/>
    </w:r>
    <w:r>
      <w:rPr>
        <w:rStyle w:val="a7"/>
        <w:rFonts w:cs="Courier New"/>
      </w:rPr>
      <w:instrText xml:space="preserve">PAGE  </w:instrText>
    </w:r>
    <w:r>
      <w:rPr>
        <w:rStyle w:val="a7"/>
        <w:rFonts w:cs="Courier New"/>
      </w:rPr>
      <w:fldChar w:fldCharType="separate"/>
    </w:r>
    <w:r w:rsidR="00EB0E67">
      <w:rPr>
        <w:rStyle w:val="a7"/>
        <w:rFonts w:cs="Courier New"/>
        <w:noProof/>
      </w:rPr>
      <w:t>5</w:t>
    </w:r>
    <w:r>
      <w:rPr>
        <w:rStyle w:val="a7"/>
        <w:rFonts w:cs="Courier New"/>
      </w:rPr>
      <w:fldChar w:fldCharType="end"/>
    </w:r>
  </w:p>
  <w:p w:rsidR="003B6002" w:rsidRDefault="003B6002" w:rsidP="00491F5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1CC" w:rsidRDefault="004011CC"/>
  </w:footnote>
  <w:footnote w:type="continuationSeparator" w:id="0">
    <w:p w:rsidR="004011CC" w:rsidRDefault="004011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BC8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32CD0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92ACA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84624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EBED5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C6D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1CB0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3EAE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828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842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FA2"/>
    <w:rsid w:val="0000573C"/>
    <w:rsid w:val="00025670"/>
    <w:rsid w:val="000C3664"/>
    <w:rsid w:val="0015464F"/>
    <w:rsid w:val="00205410"/>
    <w:rsid w:val="00372DC5"/>
    <w:rsid w:val="0039777A"/>
    <w:rsid w:val="003B6002"/>
    <w:rsid w:val="004011CC"/>
    <w:rsid w:val="00491F5D"/>
    <w:rsid w:val="004F0096"/>
    <w:rsid w:val="004F30F0"/>
    <w:rsid w:val="0056537E"/>
    <w:rsid w:val="005F2FA2"/>
    <w:rsid w:val="006122E1"/>
    <w:rsid w:val="00642ABD"/>
    <w:rsid w:val="00730083"/>
    <w:rsid w:val="00822BCF"/>
    <w:rsid w:val="008C3DCC"/>
    <w:rsid w:val="00933E54"/>
    <w:rsid w:val="00A01FC3"/>
    <w:rsid w:val="00A60176"/>
    <w:rsid w:val="00A660D1"/>
    <w:rsid w:val="00AB6C20"/>
    <w:rsid w:val="00C31B80"/>
    <w:rsid w:val="00C64E9C"/>
    <w:rsid w:val="00CC51F9"/>
    <w:rsid w:val="00D60D0C"/>
    <w:rsid w:val="00D90D0F"/>
    <w:rsid w:val="00DB1E74"/>
    <w:rsid w:val="00E72B48"/>
    <w:rsid w:val="00E8235A"/>
    <w:rsid w:val="00EA59C9"/>
    <w:rsid w:val="00EB0E67"/>
    <w:rsid w:val="00F81674"/>
    <w:rsid w:val="00F8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8EC09"/>
  <w15:docId w15:val="{07E5F7EE-26CD-411F-A7CC-7E2A4E5B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FA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F2FA2"/>
    <w:rPr>
      <w:rFonts w:cs="Times New Roman"/>
      <w:color w:val="0066CC"/>
      <w:u w:val="single"/>
    </w:rPr>
  </w:style>
  <w:style w:type="character" w:styleId="a4">
    <w:name w:val="Strong"/>
    <w:uiPriority w:val="99"/>
    <w:qFormat/>
    <w:locked/>
    <w:rsid w:val="00933E54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491F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color w:val="000000"/>
      <w:sz w:val="24"/>
      <w:szCs w:val="24"/>
    </w:rPr>
  </w:style>
  <w:style w:type="character" w:styleId="a7">
    <w:name w:val="page number"/>
    <w:uiPriority w:val="99"/>
    <w:rsid w:val="00491F5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B0E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EB0E6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895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</dc:title>
  <dc:subject/>
  <dc:creator>KSP</dc:creator>
  <cp:keywords/>
  <dc:description/>
  <cp:lastModifiedBy>Римма</cp:lastModifiedBy>
  <cp:revision>3</cp:revision>
  <cp:lastPrinted>2021-10-07T02:16:00Z</cp:lastPrinted>
  <dcterms:created xsi:type="dcterms:W3CDTF">2020-01-21T06:11:00Z</dcterms:created>
  <dcterms:modified xsi:type="dcterms:W3CDTF">2021-10-07T02:17:00Z</dcterms:modified>
</cp:coreProperties>
</file>